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777B48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29166E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</w:pPr>
            <w:r w:rsidRPr="0029166E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云南省精神病医院病媒生物防治服务项目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供应商基本情况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77B48" w:rsidRDefault="007C678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77B48" w:rsidRDefault="007C678B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77B48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777B48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77B48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:rsidR="00777B48" w:rsidRDefault="007C678B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777B48" w:rsidSect="00777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32D" w:rsidRDefault="002F032D" w:rsidP="00616932">
      <w:r>
        <w:separator/>
      </w:r>
    </w:p>
  </w:endnote>
  <w:endnote w:type="continuationSeparator" w:id="0">
    <w:p w:rsidR="002F032D" w:rsidRDefault="002F032D" w:rsidP="00616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32D" w:rsidRDefault="002F032D" w:rsidP="00616932">
      <w:r>
        <w:separator/>
      </w:r>
    </w:p>
  </w:footnote>
  <w:footnote w:type="continuationSeparator" w:id="0">
    <w:p w:rsidR="002F032D" w:rsidRDefault="002F032D" w:rsidP="006169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66E"/>
    <w:rsid w:val="00291821"/>
    <w:rsid w:val="00292ACA"/>
    <w:rsid w:val="002F032D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A3C112-ADAA-44A9-8443-70FFA3F49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B48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77B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77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7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77B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7B48"/>
    <w:rPr>
      <w:b/>
      <w:bCs/>
    </w:rPr>
  </w:style>
  <w:style w:type="character" w:customStyle="1" w:styleId="Char0">
    <w:name w:val="页眉 Char"/>
    <w:basedOn w:val="a0"/>
    <w:link w:val="a4"/>
    <w:uiPriority w:val="99"/>
    <w:rsid w:val="00777B48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7B48"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77B4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高翔</dc:creator>
  <cp:lastModifiedBy>China</cp:lastModifiedBy>
  <cp:revision>2</cp:revision>
  <dcterms:created xsi:type="dcterms:W3CDTF">2024-09-04T01:54:00Z</dcterms:created>
  <dcterms:modified xsi:type="dcterms:W3CDTF">2024-09-04T01:54:00Z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BFFEE689F9974E08BD86C17AED1C87A9_13</vt:lpwstr>
  </property>
</Properties>
</file>